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50" w:rsidRDefault="00D74E81">
      <w:r>
        <w:fldChar w:fldCharType="begin"/>
      </w:r>
      <w:r>
        <w:instrText xml:space="preserve"> HYPERLINK "https://www.turing.org.tr/assets/upload/video/Afrodiasis.mp4" </w:instrText>
      </w:r>
      <w:r>
        <w:fldChar w:fldCharType="separate"/>
      </w:r>
      <w:proofErr w:type="spellStart"/>
      <w:proofErr w:type="gramStart"/>
      <w:r>
        <w:rPr>
          <w:rStyle w:val="Hyperlink"/>
          <w:rFonts w:ascii="Arial" w:hAnsi="Arial" w:cs="Arial"/>
          <w:color w:val="FF0000"/>
          <w:shd w:val="clear" w:color="auto" w:fill="FFFFFF"/>
        </w:rPr>
        <w:t>Afrodiasis</w:t>
      </w:r>
      <w:proofErr w:type="spellEnd"/>
      <w:r>
        <w:fldChar w:fldCharType="end"/>
      </w:r>
      <w:r w:rsidR="00C15A8A">
        <w:tab/>
      </w:r>
      <w:r w:rsidR="00C15A8A">
        <w:tab/>
      </w:r>
      <w:r w:rsidR="00C15A8A">
        <w:tab/>
      </w:r>
      <w:r w:rsidR="00C15A8A">
        <w:tab/>
      </w:r>
      <w:r w:rsidR="00C15A8A">
        <w:tab/>
      </w:r>
      <w:bookmarkStart w:id="0" w:name="_GoBack"/>
      <w:bookmarkEnd w:id="0"/>
      <w:r>
        <w:rPr>
          <w:rFonts w:ascii="Arial" w:hAnsi="Arial" w:cs="Arial"/>
          <w:color w:val="344B56"/>
        </w:rPr>
        <w:br/>
      </w:r>
      <w:hyperlink r:id="rId4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Ahi celebi</w:t>
        </w:r>
      </w:hyperlink>
      <w:r>
        <w:rPr>
          <w:rFonts w:ascii="Arial" w:hAnsi="Arial" w:cs="Arial"/>
          <w:color w:val="344B56"/>
        </w:rPr>
        <w:br/>
      </w:r>
      <w:hyperlink r:id="rId5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Aizanoi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6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Alahan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Monastary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7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Alanya</w:t>
        </w:r>
      </w:hyperlink>
      <w:r>
        <w:rPr>
          <w:rFonts w:ascii="Arial" w:hAnsi="Arial" w:cs="Arial"/>
          <w:color w:val="344B56"/>
        </w:rPr>
        <w:br/>
      </w:r>
      <w:hyperlink r:id="rId8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Anatolian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Seljuks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Madrasahs_1</w:t>
        </w:r>
      </w:hyperlink>
      <w:r>
        <w:rPr>
          <w:rFonts w:ascii="Arial" w:hAnsi="Arial" w:cs="Arial"/>
          <w:color w:val="344B56"/>
        </w:rPr>
        <w:br/>
      </w:r>
      <w:hyperlink r:id="rId9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Anazarbos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10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Ani Kars</w:t>
        </w:r>
      </w:hyperlink>
      <w:r>
        <w:rPr>
          <w:rFonts w:ascii="Arial" w:hAnsi="Arial" w:cs="Arial"/>
          <w:color w:val="344B56"/>
        </w:rPr>
        <w:br/>
      </w:r>
      <w:hyperlink r:id="rId11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Aslantepe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12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Aspendos</w:t>
        </w:r>
      </w:hyperlink>
      <w:r>
        <w:rPr>
          <w:rFonts w:ascii="Arial" w:hAnsi="Arial" w:cs="Arial"/>
          <w:color w:val="344B56"/>
        </w:rPr>
        <w:br/>
      </w:r>
      <w:hyperlink r:id="rId13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Becin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14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Bergama</w:t>
        </w:r>
      </w:hyperlink>
      <w:r>
        <w:rPr>
          <w:rFonts w:ascii="Arial" w:hAnsi="Arial" w:cs="Arial"/>
          <w:color w:val="344B56"/>
        </w:rPr>
        <w:br/>
      </w:r>
      <w:hyperlink r:id="rId15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Birgi</w:t>
        </w:r>
      </w:hyperlink>
      <w:r>
        <w:rPr>
          <w:rFonts w:ascii="Arial" w:hAnsi="Arial" w:cs="Arial"/>
          <w:color w:val="344B56"/>
        </w:rPr>
        <w:br/>
      </w:r>
      <w:hyperlink r:id="rId16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Bursa</w:t>
        </w:r>
      </w:hyperlink>
      <w:r>
        <w:rPr>
          <w:rFonts w:ascii="Arial" w:hAnsi="Arial" w:cs="Arial"/>
          <w:color w:val="344B56"/>
        </w:rPr>
        <w:br/>
      </w:r>
      <w:hyperlink r:id="rId17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Catalhoyuk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18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Dağlik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Frigya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19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Efes</w:t>
        </w:r>
      </w:hyperlink>
      <w:r>
        <w:rPr>
          <w:rFonts w:ascii="Arial" w:hAnsi="Arial" w:cs="Arial"/>
          <w:color w:val="344B56"/>
        </w:rPr>
        <w:br/>
      </w:r>
      <w:hyperlink r:id="rId20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Esrefoglu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Camii</w:t>
        </w:r>
      </w:hyperlink>
      <w:r>
        <w:rPr>
          <w:rFonts w:ascii="Arial" w:hAnsi="Arial" w:cs="Arial"/>
          <w:color w:val="344B56"/>
        </w:rPr>
        <w:br/>
      </w:r>
      <w:hyperlink r:id="rId21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Gelibolu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İnjected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22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Genoese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Trade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Routes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23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Gordion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İnjected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24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Göreme</w:t>
        </w:r>
      </w:hyperlink>
      <w:r>
        <w:rPr>
          <w:rFonts w:ascii="Arial" w:hAnsi="Arial" w:cs="Arial"/>
          <w:color w:val="344B56"/>
        </w:rPr>
        <w:br/>
      </w:r>
      <w:hyperlink r:id="rId25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Haci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Bektas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Veli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Complex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26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Hattusas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27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Hecatomnus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28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Hitit Su Yolu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İnjected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29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İstanbul</w:t>
        </w:r>
      </w:hyperlink>
      <w:r>
        <w:rPr>
          <w:rFonts w:ascii="Arial" w:hAnsi="Arial" w:cs="Arial"/>
          <w:color w:val="344B56"/>
        </w:rPr>
        <w:br/>
      </w:r>
      <w:hyperlink r:id="rId30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İznik</w:t>
        </w:r>
      </w:hyperlink>
      <w:r>
        <w:rPr>
          <w:rFonts w:ascii="Arial" w:hAnsi="Arial" w:cs="Arial"/>
          <w:color w:val="344B56"/>
        </w:rPr>
        <w:br/>
      </w:r>
      <w:hyperlink r:id="rId31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Karain</w:t>
        </w:r>
      </w:hyperlink>
      <w:r>
        <w:rPr>
          <w:rFonts w:ascii="Arial" w:hAnsi="Arial" w:cs="Arial"/>
          <w:color w:val="344B56"/>
        </w:rPr>
        <w:br/>
      </w:r>
      <w:hyperlink r:id="rId32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Kaunos</w:t>
        </w:r>
      </w:hyperlink>
      <w:r>
        <w:rPr>
          <w:rFonts w:ascii="Arial" w:hAnsi="Arial" w:cs="Arial"/>
          <w:color w:val="344B56"/>
        </w:rPr>
        <w:br/>
      </w:r>
      <w:hyperlink r:id="rId33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Kayseri</w:t>
        </w:r>
      </w:hyperlink>
      <w:r>
        <w:rPr>
          <w:rFonts w:ascii="Arial" w:hAnsi="Arial" w:cs="Arial"/>
          <w:color w:val="344B56"/>
        </w:rPr>
        <w:br/>
      </w:r>
      <w:hyperlink r:id="rId34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Kekova</w:t>
        </w:r>
      </w:hyperlink>
      <w:r>
        <w:rPr>
          <w:rFonts w:ascii="Arial" w:hAnsi="Arial" w:cs="Arial"/>
          <w:color w:val="344B56"/>
        </w:rPr>
        <w:br/>
      </w:r>
      <w:hyperlink r:id="rId35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Konya</w:t>
        </w:r>
      </w:hyperlink>
      <w:r>
        <w:rPr>
          <w:rFonts w:ascii="Arial" w:hAnsi="Arial" w:cs="Arial"/>
          <w:color w:val="344B56"/>
        </w:rPr>
        <w:br/>
      </w:r>
      <w:hyperlink r:id="rId36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Korykos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37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Kultepe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38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Laodicea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39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Lycian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Civilization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40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Mahmut Bey Camii</w:t>
        </w:r>
      </w:hyperlink>
      <w:r>
        <w:rPr>
          <w:rFonts w:ascii="Arial" w:hAnsi="Arial" w:cs="Arial"/>
          <w:color w:val="344B56"/>
        </w:rPr>
        <w:br/>
      </w:r>
      <w:hyperlink r:id="rId41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Manisa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Bintepe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Sares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42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Mudurnu</w:t>
        </w:r>
      </w:hyperlink>
      <w:r>
        <w:rPr>
          <w:rFonts w:ascii="Arial" w:hAnsi="Arial" w:cs="Arial"/>
          <w:color w:val="344B56"/>
        </w:rPr>
        <w:br/>
      </w:r>
      <w:hyperlink r:id="rId43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Nemrut</w:t>
        </w:r>
      </w:hyperlink>
      <w:r>
        <w:rPr>
          <w:rFonts w:ascii="Arial" w:hAnsi="Arial" w:cs="Arial"/>
          <w:color w:val="344B56"/>
        </w:rPr>
        <w:br/>
      </w:r>
      <w:hyperlink r:id="rId44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Nigde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Anıtlar</w:t>
        </w:r>
      </w:hyperlink>
      <w:r>
        <w:rPr>
          <w:rFonts w:ascii="Arial" w:hAnsi="Arial" w:cs="Arial"/>
          <w:color w:val="344B56"/>
        </w:rPr>
        <w:br/>
      </w:r>
      <w:hyperlink r:id="rId45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Ordun Pazarı</w:t>
        </w:r>
      </w:hyperlink>
      <w:r>
        <w:rPr>
          <w:rFonts w:ascii="Arial" w:hAnsi="Arial" w:cs="Arial"/>
          <w:color w:val="344B56"/>
        </w:rPr>
        <w:br/>
      </w:r>
      <w:r>
        <w:fldChar w:fldCharType="begin"/>
      </w:r>
      <w:r>
        <w:instrText xml:space="preserve"> HYPERLINK "</w:instrText>
      </w:r>
      <w:proofErr w:type="gramEnd"/>
      <w:r>
        <w:instrText xml:space="preserve">https://www.turing.org.tr/assets/upload/video/pamukkale_360_injected.mp4" </w:instrText>
      </w:r>
      <w:r>
        <w:fldChar w:fldCharType="separate"/>
      </w:r>
      <w:r>
        <w:rPr>
          <w:rStyle w:val="Hyperlink"/>
          <w:rFonts w:ascii="Arial" w:hAnsi="Arial" w:cs="Arial"/>
          <w:color w:val="FF0000"/>
          <w:shd w:val="clear" w:color="auto" w:fill="FFFFFF"/>
        </w:rPr>
        <w:t>Pamukkale</w:t>
      </w:r>
      <w:r>
        <w:fldChar w:fldCharType="end"/>
      </w:r>
      <w:r>
        <w:rPr>
          <w:rFonts w:ascii="Arial" w:hAnsi="Arial" w:cs="Arial"/>
          <w:color w:val="344B56"/>
        </w:rPr>
        <w:br/>
      </w:r>
      <w:hyperlink r:id="rId46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Perge</w:t>
        </w:r>
      </w:hyperlink>
      <w:r>
        <w:rPr>
          <w:rFonts w:ascii="Arial" w:hAnsi="Arial" w:cs="Arial"/>
          <w:color w:val="344B56"/>
        </w:rPr>
        <w:br/>
      </w:r>
      <w:hyperlink r:id="rId47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Pontus</w:t>
        </w:r>
      </w:hyperlink>
      <w:r>
        <w:rPr>
          <w:rFonts w:ascii="Arial" w:hAnsi="Arial" w:cs="Arial"/>
          <w:color w:val="344B56"/>
        </w:rPr>
        <w:br/>
      </w:r>
      <w:hyperlink r:id="rId48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Safranbolu</w:t>
        </w:r>
      </w:hyperlink>
      <w:r>
        <w:rPr>
          <w:rFonts w:ascii="Arial" w:hAnsi="Arial" w:cs="Arial"/>
          <w:color w:val="344B56"/>
        </w:rPr>
        <w:br/>
      </w:r>
      <w:hyperlink r:id="rId49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Sagalassos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50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Selimiye</w:t>
        </w:r>
      </w:hyperlink>
      <w:r>
        <w:rPr>
          <w:rFonts w:ascii="Arial" w:hAnsi="Arial" w:cs="Arial"/>
          <w:color w:val="344B56"/>
        </w:rPr>
        <w:br/>
      </w:r>
      <w:hyperlink r:id="rId51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Seljuk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Caravanserais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52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St.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Nicholas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Church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53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St. Paul</w:t>
        </w:r>
      </w:hyperlink>
      <w:r>
        <w:rPr>
          <w:rFonts w:ascii="Arial" w:hAnsi="Arial" w:cs="Arial"/>
          <w:color w:val="344B56"/>
        </w:rPr>
        <w:br/>
      </w:r>
      <w:hyperlink r:id="rId54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St_piere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55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Stratonikeia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2</w:t>
        </w:r>
      </w:hyperlink>
      <w:r>
        <w:rPr>
          <w:rFonts w:ascii="Arial" w:hAnsi="Arial" w:cs="Arial"/>
          <w:color w:val="344B56"/>
        </w:rPr>
        <w:br/>
      </w:r>
      <w:hyperlink r:id="rId56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Stratonikeia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57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Thermesos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58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Titus</w:t>
        </w:r>
        <w:proofErr w:type="spellEnd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 1</w:t>
        </w:r>
      </w:hyperlink>
      <w:r>
        <w:rPr>
          <w:rFonts w:ascii="Arial" w:hAnsi="Arial" w:cs="Arial"/>
          <w:color w:val="344B56"/>
        </w:rPr>
        <w:br/>
      </w:r>
      <w:hyperlink r:id="rId59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Troia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60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 xml:space="preserve">Tuz </w:t>
        </w:r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Golu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61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Uyuyanlar</w:t>
        </w:r>
      </w:hyperlink>
      <w:r>
        <w:rPr>
          <w:rFonts w:ascii="Arial" w:hAnsi="Arial" w:cs="Arial"/>
          <w:color w:val="344B56"/>
        </w:rPr>
        <w:br/>
      </w:r>
      <w:hyperlink r:id="rId62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Uzunköprü</w:t>
        </w:r>
      </w:hyperlink>
      <w:r>
        <w:rPr>
          <w:rFonts w:ascii="Arial" w:hAnsi="Arial" w:cs="Arial"/>
          <w:color w:val="344B56"/>
        </w:rPr>
        <w:br/>
      </w:r>
      <w:hyperlink r:id="rId63" w:history="1">
        <w:proofErr w:type="spellStart"/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Yesemek</w:t>
        </w:r>
        <w:proofErr w:type="spellEnd"/>
      </w:hyperlink>
      <w:r>
        <w:rPr>
          <w:rFonts w:ascii="Arial" w:hAnsi="Arial" w:cs="Arial"/>
          <w:color w:val="344B56"/>
        </w:rPr>
        <w:br/>
      </w:r>
      <w:hyperlink r:id="rId64" w:history="1">
        <w:r>
          <w:rPr>
            <w:rStyle w:val="Hyperlink"/>
            <w:rFonts w:ascii="Arial" w:hAnsi="Arial" w:cs="Arial"/>
            <w:color w:val="FF0000"/>
            <w:shd w:val="clear" w:color="auto" w:fill="FFFFFF"/>
          </w:rPr>
          <w:t>Zeugma</w:t>
        </w:r>
      </w:hyperlink>
    </w:p>
    <w:sectPr w:rsidR="0032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37"/>
    <w:rsid w:val="00155261"/>
    <w:rsid w:val="00C15A8A"/>
    <w:rsid w:val="00D44B37"/>
    <w:rsid w:val="00D74E81"/>
    <w:rsid w:val="00F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B427"/>
  <w15:chartTrackingRefBased/>
  <w15:docId w15:val="{8DDC4D0D-2693-4C3B-8D12-0938506F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4E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uring.org.tr/assets/upload/video/Becin.mp4" TargetMode="External"/><Relationship Id="rId18" Type="http://schemas.openxmlformats.org/officeDocument/2006/relationships/hyperlink" Target="https://www.turing.org.tr/assets/upload/video/daglik_frigya_360_injected.mp4" TargetMode="External"/><Relationship Id="rId26" Type="http://schemas.openxmlformats.org/officeDocument/2006/relationships/hyperlink" Target="https://www.turing.org.tr/assets/upload/video/Hattusas_360_injected.mp4" TargetMode="External"/><Relationship Id="rId39" Type="http://schemas.openxmlformats.org/officeDocument/2006/relationships/hyperlink" Target="https://www.turing.org.tr/assets/upload/video/Lycian%20Civilization.mp4" TargetMode="External"/><Relationship Id="rId21" Type="http://schemas.openxmlformats.org/officeDocument/2006/relationships/hyperlink" Target="https://www.turing.org.tr/assets/upload/video/gelibolu_injected.mp4" TargetMode="External"/><Relationship Id="rId34" Type="http://schemas.openxmlformats.org/officeDocument/2006/relationships/hyperlink" Target="https://www.turing.org.tr/assets/upload/video/Kekova.mp4" TargetMode="External"/><Relationship Id="rId42" Type="http://schemas.openxmlformats.org/officeDocument/2006/relationships/hyperlink" Target="https://www.turing.org.tr/assets/upload/video/Mudurnu_360_injected.mp4" TargetMode="External"/><Relationship Id="rId47" Type="http://schemas.openxmlformats.org/officeDocument/2006/relationships/hyperlink" Target="https://www.turing.org.tr/assets/upload/video/Pontus_360_injected.mp4" TargetMode="External"/><Relationship Id="rId50" Type="http://schemas.openxmlformats.org/officeDocument/2006/relationships/hyperlink" Target="https://www.turing.org.tr/assets/upload/video/selimiye_360_injected.mp4" TargetMode="External"/><Relationship Id="rId55" Type="http://schemas.openxmlformats.org/officeDocument/2006/relationships/hyperlink" Target="https://www.turing.org.tr/assets/upload/video/stratonikeia2_360_injected.mp4" TargetMode="External"/><Relationship Id="rId63" Type="http://schemas.openxmlformats.org/officeDocument/2006/relationships/hyperlink" Target="https://www.turing.org.tr/assets/upload/video/Yesemek_injected.mp4" TargetMode="External"/><Relationship Id="rId7" Type="http://schemas.openxmlformats.org/officeDocument/2006/relationships/hyperlink" Target="https://www.turing.org.tr/assets/upload/video/Alanya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uring.org.tr/assets/upload/video/bursa_360_injected.mp4" TargetMode="External"/><Relationship Id="rId20" Type="http://schemas.openxmlformats.org/officeDocument/2006/relationships/hyperlink" Target="https://www.turing.org.tr/assets/upload/video/esrefoglu_cami_injected.mp4" TargetMode="External"/><Relationship Id="rId29" Type="http://schemas.openxmlformats.org/officeDocument/2006/relationships/hyperlink" Target="https://www.turing.org.tr/assets/upload/video/istanbul_360_injected.mp4" TargetMode="External"/><Relationship Id="rId41" Type="http://schemas.openxmlformats.org/officeDocument/2006/relationships/hyperlink" Target="https://www.turing.org.tr/assets/upload/video/Manisa_bintepe_sares_360_injected.mp4" TargetMode="External"/><Relationship Id="rId54" Type="http://schemas.openxmlformats.org/officeDocument/2006/relationships/hyperlink" Target="https://www.turing.org.tr/assets/upload/video/st_piere_360_injected.mp4" TargetMode="External"/><Relationship Id="rId62" Type="http://schemas.openxmlformats.org/officeDocument/2006/relationships/hyperlink" Target="https://www.turing.org.tr/assets/upload/video/Uzunkopru_360_injected.mp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uring.org.tr/assets/upload/video/Alahan%20Monastary.mp4" TargetMode="External"/><Relationship Id="rId11" Type="http://schemas.openxmlformats.org/officeDocument/2006/relationships/hyperlink" Target="https://www.turing.org.tr/assets/upload/video/aslantepe_360_injected.mp4" TargetMode="External"/><Relationship Id="rId24" Type="http://schemas.openxmlformats.org/officeDocument/2006/relationships/hyperlink" Target="https://www.turing.org.tr/assets/upload/video/goreme.mp4" TargetMode="External"/><Relationship Id="rId32" Type="http://schemas.openxmlformats.org/officeDocument/2006/relationships/hyperlink" Target="https://www.turing.org.tr/assets/upload/video/Kaunos.mp4" TargetMode="External"/><Relationship Id="rId37" Type="http://schemas.openxmlformats.org/officeDocument/2006/relationships/hyperlink" Target="https://www.turing.org.tr/assets/upload/video/kultepe_360_injected.mp4" TargetMode="External"/><Relationship Id="rId40" Type="http://schemas.openxmlformats.org/officeDocument/2006/relationships/hyperlink" Target="https://www.turing.org.tr/assets/upload/video/Mahmut_bey_cami_360_injected.mp4" TargetMode="External"/><Relationship Id="rId45" Type="http://schemas.openxmlformats.org/officeDocument/2006/relationships/hyperlink" Target="https://www.turing.org.tr/assets/upload/video/Ordunpazari_360_injected.mp4" TargetMode="External"/><Relationship Id="rId53" Type="http://schemas.openxmlformats.org/officeDocument/2006/relationships/hyperlink" Target="https://www.turing.org.tr/assets/upload/video/St.%20Paul.mp4" TargetMode="External"/><Relationship Id="rId58" Type="http://schemas.openxmlformats.org/officeDocument/2006/relationships/hyperlink" Target="https://www.turing.org.tr/assets/upload/video/titus_1_injected.mp4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turing.org.tr/assets/upload/video/Aizanoi.mp4" TargetMode="External"/><Relationship Id="rId15" Type="http://schemas.openxmlformats.org/officeDocument/2006/relationships/hyperlink" Target="https://www.turing.org.tr/assets/upload/video/birgi_360_injected.mp4" TargetMode="External"/><Relationship Id="rId23" Type="http://schemas.openxmlformats.org/officeDocument/2006/relationships/hyperlink" Target="https://www.turing.org.tr/assets/upload/video/gordion_injected.mp4" TargetMode="External"/><Relationship Id="rId28" Type="http://schemas.openxmlformats.org/officeDocument/2006/relationships/hyperlink" Target="https://www.turing.org.tr/assets/upload/video/Hitit_su_yolu_injected.mp4" TargetMode="External"/><Relationship Id="rId36" Type="http://schemas.openxmlformats.org/officeDocument/2006/relationships/hyperlink" Target="https://www.turing.org.tr/assets/upload/video/Korykos.mp4" TargetMode="External"/><Relationship Id="rId49" Type="http://schemas.openxmlformats.org/officeDocument/2006/relationships/hyperlink" Target="https://www.turing.org.tr/assets/upload/video/sagalassos_360_injected.mp4" TargetMode="External"/><Relationship Id="rId57" Type="http://schemas.openxmlformats.org/officeDocument/2006/relationships/hyperlink" Target="https://www.turing.org.tr/assets/upload/video/thermesos_injected.mp4" TargetMode="External"/><Relationship Id="rId61" Type="http://schemas.openxmlformats.org/officeDocument/2006/relationships/hyperlink" Target="https://www.turing.org.tr/assets/upload/video/Uyuyanlar.mp4" TargetMode="External"/><Relationship Id="rId10" Type="http://schemas.openxmlformats.org/officeDocument/2006/relationships/hyperlink" Target="https://www.turing.org.tr/assets/upload/video/ani_kars_360_injected.mp4" TargetMode="External"/><Relationship Id="rId19" Type="http://schemas.openxmlformats.org/officeDocument/2006/relationships/hyperlink" Target="https://www.turing.org.tr/assets/upload/video/Efes_360_injected.mp4" TargetMode="External"/><Relationship Id="rId31" Type="http://schemas.openxmlformats.org/officeDocument/2006/relationships/hyperlink" Target="https://www.turing.org.tr/assets/upload/video/karain_360_injected.mp4" TargetMode="External"/><Relationship Id="rId44" Type="http://schemas.openxmlformats.org/officeDocument/2006/relationships/hyperlink" Target="https://www.turing.org.tr/assets/upload/video/Nigde_anitlar_360_injected.mp4" TargetMode="External"/><Relationship Id="rId52" Type="http://schemas.openxmlformats.org/officeDocument/2006/relationships/hyperlink" Target="https://www.turing.org.tr/assets/upload/video/St.%20Nicholas%20Church.mp4" TargetMode="External"/><Relationship Id="rId60" Type="http://schemas.openxmlformats.org/officeDocument/2006/relationships/hyperlink" Target="https://www.turing.org.tr/assets/upload/video/Tuz_Golu_360_injected.mp4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turing.org.tr/assets/upload/video/Ahi_celebi.mp4" TargetMode="External"/><Relationship Id="rId9" Type="http://schemas.openxmlformats.org/officeDocument/2006/relationships/hyperlink" Target="https://www.turing.org.tr/assets/upload/video/Anazarbos.mp4" TargetMode="External"/><Relationship Id="rId14" Type="http://schemas.openxmlformats.org/officeDocument/2006/relationships/hyperlink" Target="https://www.turing.org.tr/assets/upload/video/bergama_360_injected.mp4" TargetMode="External"/><Relationship Id="rId22" Type="http://schemas.openxmlformats.org/officeDocument/2006/relationships/hyperlink" Target="https://www.turing.org.tr/assets/upload/video/Genoese_Trade_Routes_360_injected.mp4" TargetMode="External"/><Relationship Id="rId27" Type="http://schemas.openxmlformats.org/officeDocument/2006/relationships/hyperlink" Target="https://www.turing.org.tr/assets/upload/video/Hecatomnus.mp4" TargetMode="External"/><Relationship Id="rId30" Type="http://schemas.openxmlformats.org/officeDocument/2006/relationships/hyperlink" Target="https://www.turing.org.tr/assets/upload/video/iznik_360_injected.mp4" TargetMode="External"/><Relationship Id="rId35" Type="http://schemas.openxmlformats.org/officeDocument/2006/relationships/hyperlink" Target="https://www.turing.org.tr/assets/upload/video/Konya.mp4" TargetMode="External"/><Relationship Id="rId43" Type="http://schemas.openxmlformats.org/officeDocument/2006/relationships/hyperlink" Target="https://www.turing.org.tr/assets/upload/video/nemrut_360_injected.mp4" TargetMode="External"/><Relationship Id="rId48" Type="http://schemas.openxmlformats.org/officeDocument/2006/relationships/hyperlink" Target="https://www.turing.org.tr/assets/upload/video/safranbolu_injected.mp4" TargetMode="External"/><Relationship Id="rId56" Type="http://schemas.openxmlformats.org/officeDocument/2006/relationships/hyperlink" Target="https://www.turing.org.tr/assets/upload/video/stratonikeia_360_injected.mp4" TargetMode="External"/><Relationship Id="rId64" Type="http://schemas.openxmlformats.org/officeDocument/2006/relationships/hyperlink" Target="https://www.turing.org.tr/assets/upload/video/zeugma_injected.mp4" TargetMode="External"/><Relationship Id="rId8" Type="http://schemas.openxmlformats.org/officeDocument/2006/relationships/hyperlink" Target="https://www.turing.org.tr/assets/upload/video/Anatolian%20Seljuks%20Madrasahs_1.mp4" TargetMode="External"/><Relationship Id="rId51" Type="http://schemas.openxmlformats.org/officeDocument/2006/relationships/hyperlink" Target="https://www.turing.org.tr/assets/upload/video/Seljuk%20Caravanserais.m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uring.org.tr/assets/upload/video/Aspendos_360_injected.mp4" TargetMode="External"/><Relationship Id="rId17" Type="http://schemas.openxmlformats.org/officeDocument/2006/relationships/hyperlink" Target="https://www.turing.org.tr/assets/upload/video/catalhoyuk_360_injected.mp4" TargetMode="External"/><Relationship Id="rId25" Type="http://schemas.openxmlformats.org/officeDocument/2006/relationships/hyperlink" Target="https://www.turing.org.tr/assets/upload/video/Haci%20Bektas%20Veli%20Complex.mp4" TargetMode="External"/><Relationship Id="rId33" Type="http://schemas.openxmlformats.org/officeDocument/2006/relationships/hyperlink" Target="https://www.turing.org.tr/assets/upload/video/kayseri_ozel_360.mp4" TargetMode="External"/><Relationship Id="rId38" Type="http://schemas.openxmlformats.org/officeDocument/2006/relationships/hyperlink" Target="https://www.turing.org.tr/assets/upload/video/Laodicea_360_injected.mp4" TargetMode="External"/><Relationship Id="rId46" Type="http://schemas.openxmlformats.org/officeDocument/2006/relationships/hyperlink" Target="https://www.turing.org.tr/assets/upload/video/perge_360_injected.mp4" TargetMode="External"/><Relationship Id="rId59" Type="http://schemas.openxmlformats.org/officeDocument/2006/relationships/hyperlink" Target="https://www.turing.org.tr/assets/upload/video/Troia_360_injected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Güler</dc:creator>
  <cp:keywords/>
  <dc:description/>
  <cp:lastModifiedBy>Metin Güler</cp:lastModifiedBy>
  <cp:revision>3</cp:revision>
  <cp:lastPrinted>2020-01-20T12:04:00Z</cp:lastPrinted>
  <dcterms:created xsi:type="dcterms:W3CDTF">2020-01-17T08:52:00Z</dcterms:created>
  <dcterms:modified xsi:type="dcterms:W3CDTF">2020-01-20T12:06:00Z</dcterms:modified>
</cp:coreProperties>
</file>